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задолженность), включенная в реестр требований кредиторов ООО «УК «Светлова», ИНН 2209034968, ОГРН 1082209001137, на основании Определения Арбитражного суда Алтайского края по делу № А03-20437/2023 от 31.01.2024 и от 04.07.2024.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2 413 677.00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