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Ибрагимовой Тамаре Ивановне на сумму 540 000 руб. в пределах наследственной массы согласно Определению АС г. Москвы от 14.06.2024г.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