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54089-ОАОФ/7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крана автомобильного КС-55729-5В на шасси КАМАЗ 63501-41, 2014 г.в., VIN: Z8C55729EE0000118, номер шасси (рама) ХТС635014Е1303267 к Калак Василию Георгиевичу согласно Определению АС г. Москвы от 14.06.2024г. по делу № А40-90082/21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