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54089-ОАОФ/11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Чудовой Юлии Викторовне на сумму 1 473 000 руб. согласно Определению АС г. Москвы от 22.11.2024г.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