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№29. Товарно-материальные ценности в кол-ве 2 685 594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79 186 399.00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