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53693-ОАОФ/23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№23. Товарно-материальные ценности в кол-ве 19 572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89 614 151.00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