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53693-ОАОФ/18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№18. Товарно-материальные ценности в кол-ве 11 394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87 866 585.00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