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24:11:0320203:732, назначение объекта дачное строительство, площадь 13868,00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1 903 133.38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380 626.68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1 903 133.38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361 595.34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1 807 976.71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342 564.01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1 712 820.04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323 532.67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1 617 663.37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304 501.34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1 522 506.70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285 470.01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1 427 350.04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266 438.67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1 332 193.37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247 407.34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1 237 036.70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228 376.01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1 141 880.03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209 344.67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1 046 723.36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951 566.69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171 282.00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856 410.02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152 250.67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761 253.35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133 219.34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666 096.68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570 940.01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95 156.67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475 783.35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76 125.34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380 626.68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285 470.01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38 062.67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