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КС-55732, 2017 г., VIN X896929AOH2AV4566, ГРЗ С597АВ49, Нач. цена 6 618 000 руб. Местонахождение: г. Магадан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