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№27. Товарно-материальные ценности в кол-ве 454 772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84 009 922.00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