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52326-ОАОФ/22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Товарно-материальные ценности в кол-ве 9 562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99 567 550.00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