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№21. Товарно-материальные ценности в кол-ве 20 568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98 709 263.00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