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52326-ОАОФ/18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№18. Товарно-материальные ценности в кол-ве 11 394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97 629 539.00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