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Товарно-материальные ценности в кол-ве 5 499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122 612 118.00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