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52326-ОАОФ/17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Товарно-материальные ценности в кол-ве 5 499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122 612 118.00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