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52326-ОАОФ/14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№14. Товарно-материальные ценности в кол-ве 7 850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99 576 406.00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