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№12. Товарно-материальные ценности в кол-ве 64 331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100 403 301.00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