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48561-ОАОФ/1</w:t>
      </w:r>
    </w:p>
    <w:p/>
    <w:p>
      <w:pPr>
        <w:pStyle w:val=""/>
      </w:pPr>
      <w:r>
        <w:rPr>
          <w:rStyle w:val=""/>
        </w:rPr>
        <w:t xml:space="preserve">11.03.2025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Бельков Юрий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382101886412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область. Шелеховский район, с. Баклаши, ул. Советская,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А19-22814/2023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адрес (местонахождение): Россия, Иркутская область, г. Шелехов, мкр. 1, дом 9, квартира 14 Находится в долевой собственности, размер доли: 1/6 кадастровый номер 38:27:000132:1019.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2025-03-11T06:29:41+03:00</dcterms:created>
  <dcterms:modified xsi:type="dcterms:W3CDTF">2025-03-11T06:29:41+03:00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