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47945-ОАОФ/1</w:t>
      </w:r>
    </w:p>
    <w:p/>
    <w:p>
      <w:pPr>
        <w:pStyle w:val=""/>
      </w:pPr>
      <w:r>
        <w:rPr>
          <w:rStyle w:val=""/>
        </w:rPr>
        <w:t xml:space="preserve">13.02.2025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Демидов Антон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570204523208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89856604817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Баймухамбетова Маргарита Умурзаковна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563000838826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462851, Оренбургская область, р-н. Кваркенский, п. Майский, ул. Центральная, д. 16,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А47-11986/2023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47945-ОАОФ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28.12.2024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13.02.2025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14.02.2025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Вид объекта Земельный участок
Кадастровый номер 56:13:0000000:2412
Адрес (местоположение) Российская Федерация, Оренбургская область, р-н Кваркенский, земельный участок расположен в центральной части кадастрового квартала 56:13:0000000
Площадь, м2 1200000, Уточненная площадь, погрешность 9585.0
Категория земель, к которой отнесен земельный участок Земли сельскохозяйственного назначения
Виды разрешенного использования Для сельскохозяйственного производства, для сельскохозяйственного производства, паевой
фонд АОЗТ Урожайное
Вид права: Общая долевая собственность, 1/3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1 130 400.00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2025-02-13T17:17:29+03:00</dcterms:created>
  <dcterms:modified xsi:type="dcterms:W3CDTF">2025-02-13T17:17:29+03:00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