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47635-ОАОФ/1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Макарский Олег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390607830488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Багратионовск, ул. Кирпичная, д.11,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А21-7373/2023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39:01:042001:339, категория земель: земли сельскохозяйственного назначения, виды разрешенного использования: для садоводства и огородничества. Местоположение установлено относительно ориентира, расположенного в границах участка. Почтовый адрес ориентира: Калининградская область, р-н Багратионовский, г. Багратионовск, с/т «Рассвет», уч. №332, площадь 600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226 497.60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2025-01-30T13:31:35+03:00</dcterms:created>
  <dcterms:modified xsi:type="dcterms:W3CDTF">2025-01-30T13:31:35+03:00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