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46958-ОТПП/1</w:t>
      </w:r>
    </w:p>
    <w:p/>
    <w:p>
      <w:pPr>
        <w:pStyle w:val=""/>
      </w:pPr>
      <w:r>
        <w:rPr>
          <w:rStyle w:val=""/>
        </w:rPr>
        <w:t xml:space="preserve">12.12.2024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Колофатов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312804975380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 Старый Оскол, мкр. Юбилейный, д. 8, кв. 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А08-11041/2023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65,7 кв.м., кадастровый (условный) номер: 31:05:0209002:109, назначение: жилое, количество этажей: 1, Земельный участок, площадь 4300 кв.м., кадастровый (условный) номер: 31:05:0209002:24, назначение: Земли населенных пунктов, адрес (местонахождение): Россия, Белгородская обл., р-н Старооскольский, с. Каплино, ул. 60 лет Великой Победы, дом 21,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83 969.95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839 699.46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746 399.52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65 309.96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653 099.58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46 649.97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466 499.70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2024-12-12T13:16:37+03:00</dcterms:created>
  <dcterms:modified xsi:type="dcterms:W3CDTF">2024-12-12T13:16:37+03:00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