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46735-ОАОФ/3</w:t>
      </w:r>
    </w:p>
    <w:p/>
    <w:p>
      <w:pPr>
        <w:pStyle w:val=""/>
      </w:pPr>
      <w:r>
        <w:rPr>
          <w:rStyle w:val=""/>
        </w:rPr>
        <w:t xml:space="preserve">13.12.2024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Фазлов Ренат Шамилевич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131501186776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88342243659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ПРЕДПРИЯТИЕ ГОРОДСКОГО ОКРУГА САРАНСК ПРОЛЕТАРСКОЕ ЖИЛИЩНОЕ РЕМОНТНО-СТРОИТЕЛЬНОЕ УПРАВЛЕНИЕ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1327157731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430034, Республика Мордовия, г.о. Саранск, г Саранск, пр-кт 60 Лет Октября, д.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А39-9816/2020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склада, 478,2 кв. м, кадастровый номер 13:23:1002020:178, находится на на земельном участке  с кадастровым номером 13:23:1002020:986 (должник на з/у правами не обладает)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5 023 800.00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2024-12-13T15:47:13+03:00</dcterms:created>
  <dcterms:modified xsi:type="dcterms:W3CDTF">2024-12-13T15:47:13+03:00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