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406 935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66 688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