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202 082,00 €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16 945 382.01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