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3 дебиторам в общем размере 178 239,03 €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14 946 053.84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