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45671-ОАОФ/1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 площадь 2725 кв.м., кадастровый номер: 02:48:161701:122, адрес: Республика Башкортостан, р-н. Учалинский, с/с. Миндякский, д. Батталово, ул. Молодежная, д. 14; - Доля в праве общей долевой собственности, размер доли 1/3 на жилое здание площадью 57 кв.м., кадастровый номер: 02:48:161701:154, по адресу: Республика Башкортостан, р-н. Учалинский, д. Батталово, ул. Молодежная,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2024-10-25T07:20:31+03:00</dcterms:created>
  <dcterms:modified xsi:type="dcterms:W3CDTF">2024-10-25T07:20:31+03:00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