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VF7YAZMFB12B37000, Категория ТС: В, Год изготовления ТС 2016, модель, № двигателя: PSA4H0310TRJA 0949420, Цвет кузова: белый, Мощность двигателя, л.с. (кВт): 131 (96), Рабочий объем двигателя, куб.см. 2198, Тип двигателя дизельный, Экологический класс четвертый, Разрешенная максимальная масса, кг 2790, Масса без нагрузка, кг 1925, гос. № У828РМ 178, ПТС 77 УК 218098, инв. № 260000919.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