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 FCD350L, VIN X2FXXXESGXMK79692, Категория ТС: В, Год изготовления ТС 2021, модель, № двигателя: CYF5 MK79692, Цвет кузова: белый, Мощность двигателя, кВт: 92, Рабочий объем двигателя, куб.см. 2198, Экологический класс пятый, Тип двигателя дизельный, Разрешенная максимальная масса, кг 3500, гос. № М873ЕО 198, Электронный ПТС, инв. № 260002641.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