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42107-ОАОФ/19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УНИВЕРСАЛЬНЫЙ СОЛДАТ, № 546095 от 19.06.2015 г., до 27.09.2033г.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