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24:11:0320203:690, площадь 1149 кв.м.,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240 686.78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215 351.33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190 015.88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177 348.15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126 677.25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