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41863-ОТПП/50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24:11:0320203:535, площадь 1583 кв.м,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331 598.93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62 829.27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314 146.35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59 338.76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296 693.78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261 788.63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48 867.21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244 336.05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226 883.48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41 886.18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191 978.33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174 525.75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