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GLETCHER № 01460177 (зарегистрирован на Тайване), до 15.05.2031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64 594.51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14:30:32.443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