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39663-ОАОФ/2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Тюхов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331100499801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п. Балакирево, ул. Квартал Юго-Западный, д.9,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А11-584/2023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ВАЗ211440, модель: Лада Самара, год изготовления: 2008, цвет: графитовый металлик, VIN: XTA21144084669975, г/н: О074ТС33, двигатель №: 4961044, мощность двигателя, л. с. (кВт): 80,9 (59,5), рабочий объем двигателя, куб. см: 1596, шасси (рама) № отсутствует, кузов №: XTA21144084669975, разрешенная максимальная масса 1410 кг, масса без нагрузки 985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2024-02-26T10:07:06+03:00</dcterms:created>
  <dcterms:modified xsi:type="dcterms:W3CDTF">2024-02-26T10:07:06+03:00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