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38152-ОАОФ/1</w:t>
      </w:r>
    </w:p>
    <w:p/>
    <w:p>
      <w:pPr>
        <w:pStyle w:val=""/>
      </w:pPr>
      <w:r>
        <w:rPr>
          <w:rStyle w:val=""/>
        </w:rPr>
        <w:t xml:space="preserve">19.12.2023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110122059240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Гунин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190303964808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655162, Республика Хакасия, г. Черногорск, ул. 2 –я Шахтерская, д. 26,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А74-6451/2022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38152-ОАОФ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800 кв.м., кадастровый номер 19:02:010202:1030, расположенный по адресу: Российская Федерация, Республика Хакасия, г Черногорск, ул Правды, земельный участок 10Б. Категория земель: Земли населенных пунктов. Вид разрешенного использования: Для индивидуального жилищного строительства.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2023-12-19T03:04:27+03:00</dcterms:created>
  <dcterms:modified xsi:type="dcterms:W3CDTF">2023-12-19T03:04:27+03:00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