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37882-ОТПП/22</w:t>
      </w:r>
    </w:p>
    <w:p/>
    <w:p>
      <w:pPr>
        <w:pStyle w:val=""/>
      </w:pPr>
      <w:r>
        <w:rPr>
          <w:rStyle w:val=""/>
        </w:rPr>
        <w:t xml:space="preserve">26.01.2024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Телятник, назначение: нежилое, общей площадью 1080 кв.м., этажность 1, инвентарный номер 26, расположенный по адресу: Владимирская область, Гусь – Хрустальный район, д. Новодурово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36 829.08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368 290.80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32 736.96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163 684.80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23:17:53.216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ДЕДЮХИН ВАЛЕРИЙ ВАЛЕРЬЕВИЧ (ИНН 162003871057, ОГРНИП: 321774600347842)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09:46:38.574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2024-01-26T17:19:15+03:00</dcterms:created>
  <dcterms:modified xsi:type="dcterms:W3CDTF">2024-01-26T17:19:15+03:00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