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62:25:0070501:637) площадью 2449,5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1 134 177.12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