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35743-ОТПП/1</w:t>
      </w:r>
    </w:p>
    <w:p/>
    <w:p>
      <w:pPr>
        <w:pStyle w:val=""/>
      </w:pPr>
      <w:r>
        <w:rPr>
          <w:rStyle w:val=""/>
        </w:rPr>
        <w:t xml:space="preserve">01.09.2023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89281551292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Атюшкин Олег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583405102917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140155, Московская область, Раменский район, Меткомелино, д.73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А41-83259/2019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3 000 (три тысячи) кв.м, с кадастровым номером 50:23:0010304:0045, категория земель: земли поселений, разрешенное использование: для индивидуального жилищного строительства, адрес объекта: Московская область, Раменский район, Гжельский с/о, дер. Григорово, ул. Озерная, уч.20. (на земельном участке имеется строение, двухэтажный, кирпичный гостевой дом, общей площадью 142,2 кв.м., кадастровая стоимость: 5 200 280.01 руб., с кадастровым номером 50:23:0010304:1407, которое в 2018г было построено и принадлежит Копченовой Т.Ю.).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1 903 095.00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наивысшую цену за лот в порядке п.4 ст. 139 ФЗ «О несостоятельности» (банкротстве).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1 903 095.00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171 278.55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1 712 785.50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152 247.60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1 522 476.00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133 216.65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1 332 166.50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114 185.70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1 141 857.00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95 154.75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951 547.50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76 123.80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761 238.00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57 092.85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570 928.50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38 061.90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380 619.00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19 030.95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190 309.50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19 030.95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35743-ОТПП-1-4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16:02:38.787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Платонова Екатерина Геннадьевна (ИНН 616713060503)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1 522 476.00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16:02:38.787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Платонова Екатерина Геннадьевна (ИНН 616713060503, место жительства: г. Ростов-на-Дону, ул. 3-ая Часовая д.17)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1 522 476.00 рублей за имущество, составляющее Лот, предложил участник Платонова Екатерина Геннадьевна (ИНН 616713060503, место жительства: г. Ростов-на-Дону, ул. 3-ая Часовая д.17),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2023-09-01T07:51:10+03:00</dcterms:created>
  <dcterms:modified xsi:type="dcterms:W3CDTF">2023-09-01T07:51:10+03:00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