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35469-ОАОФ/1</w:t>
      </w:r>
    </w:p>
    <w:p/>
    <w:p>
      <w:pPr>
        <w:pStyle w:val=""/>
      </w:pPr>
      <w:r>
        <w:rPr>
          <w:rStyle w:val=""/>
        </w:rPr>
        <w:t xml:space="preserve">09.09.2023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Анущенков Василий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691400490570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440012, Россия, Пензенская область, Пенза, ул. Основная,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А66-15772/2021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69:27:0000015:201 (адрес: Тверская область, Ржевский район, с/п «Итомля», колхоз имени Орджоникидзе, площадь 201 251 +/- 3 925 кв.м., категория земель: земли сельскохозяйственного назначения, вид разрешенного использования: для ведения сельского хозяйства)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2023-09-09T13:33:12+03:00</dcterms:created>
  <dcterms:modified xsi:type="dcterms:W3CDTF">2023-09-09T13:33:12+03:00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