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35098-ОАОФ/1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Маргарита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212700635812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Чебоксарский район, д. Ольгаши, ул. Лесная,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А79-1887/2020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 3,9 кв.м., адрес (местонахождение): Чувашская Республика, г. Чебоксары, ул. Хевешская, д.17, корп.1, кадастровый (условный) номер: 21:01:000000:21285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
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
Протокол о результатах проведения торгов размещается оператором электронной площадки на электронной площадке.
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
окончания срока представления заявок на участие в торгах при отсутствии заявок на участие в торгах;
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
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
Решение о признании торгов несостоявшимися размещается оператором электронной площадки на электронной площадке.
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
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35098-ОАОФ-1-1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16:20:47.024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Петрович (ИНН 212906971776)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35098-ОАОФ-1-2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17:41:10.621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Юрий Алексевич (ИНН 212701339372)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10:00:07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Петрович (ИНН 212906971776, место жительства: Московская область, г. Балашиха, пр-т Ленина дом 32Д кв. 27 индекс 143907)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27 300.00 рублей за имущество, составляющее Лот, предложил участник Иванов Иван Петрович (ИНН 212906971776, место жительства: Московская область, г. Балашиха, пр-т Ленина дом 32Д кв. 27 индекс 143907),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2023-08-31T13:40:51+03:00</dcterms:created>
  <dcterms:modified xsi:type="dcterms:W3CDTF">2023-08-31T13:40:51+03:00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