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34968-ОТПП/1</w:t>
      </w:r>
    </w:p>
    <w:p/>
    <w:p>
      <w:pPr>
        <w:pStyle w:val=""/>
      </w:pPr>
      <w:r>
        <w:rPr>
          <w:rStyle w:val=""/>
        </w:rPr>
        <w:t xml:space="preserve">28.08.2023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Корнилов Игорь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526300124100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(920) 253-70-05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Авдеева Виктория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526106689194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603152, г. Нижний Новгород, пер. 2-й Кемеровский, д.4, кв. 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А43-19085/2022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34968-ОТПП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24.07.2023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25.08.2023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Двухкомнатная квартира , назначение - жилое, общей площадью 43,9 кв.м., расположенная по адресу: Российская Федерация, республика Коми, г. Усинск, улица Возейская, дом 7, квартира 83, кадастровый (условный) номер: 11:15:0102005:429.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1 217 700.00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торгов – участник, первый представивший заявку с ценой предложения не ниже для соответствующего периода торгов.В случае если несколько участников торгов по продаже Имущества Должника,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право приобретения Имущества Должника принадлежит Претенденту, предложившему максимальную цену за это Имущество.В случае если несколько участников торгов по продаже Имущества Должника представили в установленный срок заявки, содержащие равные предложения о цене Имущества Должника (но не ниже начальной цены продажи Имущества Должника), право приобретения Имущества принадлежит Претенденту, который первым представил заявку на участие в торгах по продаже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243 540.00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1 217 700.00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231 363.00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1 156 815.00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219 186.00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1 095 930.00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207 009.00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1 035 045.00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194 832.00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974 160.00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34968-ОТПП-1-2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25.08.2023 17:55:39.396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Вязовикова Наталья Андреевна (ИНН 720211461683, ОГРНИП: 322723200038980)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974 161.00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25.08.2023 17:55:39.396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Вязовикова Наталья Андреевна (ИНН 720211461683, место жительства: Тюмень ул. А.Матросова д1, кв. 99)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974 161.00 рублей за имущество, составляющее Лот, предложил участник ИП Вязовикова Наталья Андреевна (ИНН 720211461683, место жительства: Тюмень ул. А.Матросова д1, кв. 99),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2023-08-28T09:44:23+03:00</dcterms:created>
  <dcterms:modified xsi:type="dcterms:W3CDTF">2023-08-28T09:44:23+03:00</dcterms:modified>
</cp:coreProperties>
</file>

<file path=docProps/custom.xml><?xml version="1.0" encoding="utf-8"?>
<Properties xmlns="http://schemas.openxmlformats.org/officeDocument/2006/custom-properties" xmlns:vt="http://schemas.openxmlformats.org/officeDocument/2006/docPropsVTypes"/>
</file>