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33661-ОТПП/1</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220,9 кв.м., г. Саранск, ул.Промышленная 2-я, д. 8, кад.№13:23:1008011:172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1 868 400.00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88 749.00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1 681 560.00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79 407.00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1 588 140.00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1 307 880.00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1 214 460.00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56 052.00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1 121 040.00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51 381.00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1 027 620.00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840 780.00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32 697.00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653 940.00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560 520.00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467 100.00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186 840.00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21:39:18.801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КИРИЛЛОВ ВИКТОР ГЕННАДЬЕВИЧ (ИНН 773565025152)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21:39:18.801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КИРИЛЛОВ ВИКТОР ГЕННАДЬЕВИЧ (ИНН 773565025152, место жительства: 129090, г. Москва, Ботанический переулок, дом 11, кв. 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1 406 700.00 рублей за имущество, составляющее Лот, предложил участник КИРИЛЛОВ ВИКТОР ГЕННАДЬЕВИЧ (ИНН 773565025152, место жительства: 129090, г. Москва, Ботанический переулок, дом 11, кв. 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2023-07-10T09:45:52+03:00</dcterms:created>
  <dcterms:modified xsi:type="dcterms:W3CDTF">2023-07-10T09:45:52+03:00</dcterms:modified>
</cp:coreProperties>
</file>

<file path=docProps/custom.xml><?xml version="1.0" encoding="utf-8"?>
<Properties xmlns="http://schemas.openxmlformats.org/officeDocument/2006/custom-properties" xmlns:vt="http://schemas.openxmlformats.org/officeDocument/2006/docPropsVTypes"/>
</file>