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32486-ОАОФ/5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10100 кв.м., адрес: местоположение установлено относительно ориентира, расположенного за пределами участка. Ориентир д. Серебряково Участок находится примерно в 1,4 кв. метрах по направлению на юго-восток от ориентира. Почтовый адрес ориентира: Красноярский край, Емельяновский район. кадастровый номер: 24:11:0320203:679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770 024.00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2023-07-02T17:07:35+03:00</dcterms:created>
  <dcterms:modified xsi:type="dcterms:W3CDTF">2023-07-02T17:07:35+03:00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