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31762-ОАОФ/1</w:t>
      </w:r>
    </w:p>
    <w:p/>
    <w:p>
      <w:pPr>
        <w:pStyle w:val=""/>
      </w:pPr>
      <w:r>
        <w:rPr>
          <w:rStyle w:val=""/>
        </w:rPr>
        <w:t xml:space="preserve">16.06.2023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Ленская Елена Витальевна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503215884503</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Московская область, Мытищинский р-н, дер. ТроицеСельцо, ул. Центральная, д. 8</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А41-71734/22</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31762-ОАОФ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03.05.2023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16.06.2023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16.06.2023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3700 +/- 18,8 кв.м с кадастровым номером 76:02:080201:2 и расположенное на нем жилое здание общей площадью 30,3 кв.м с кадастровым номером 76:02:080201:83 по адресу: Ярославская обл., Борисоглебский р-он, Покровский сельский округ, д. Землево, д. 3</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700 000.00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Ленская Елена Витальевна
Банк получателя: Доп.офис № 9040/00425 ПАО Сбербанк
Кор/счёт банка: 30101810400000000225
БИК банка: 044525225
Счёт получателя: 40817.810.6.4010.4510243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p>
            <w:pPr>
              <w:pStyle w:val=""/>
            </w:pPr>
            <w:r>
              <w:rPr>
                <w:rStyle w:val=""/>
              </w:rPr>
              <w:t xml:space="preserve">Заявок не подано</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2023-06-16T09:33:21+03:00</dcterms:created>
  <dcterms:modified xsi:type="dcterms:W3CDTF">2023-06-16T09:33:21+03:00</dcterms:modified>
</cp:coreProperties>
</file>

<file path=docProps/custom.xml><?xml version="1.0" encoding="utf-8"?>
<Properties xmlns="http://schemas.openxmlformats.org/officeDocument/2006/custom-properties" xmlns:vt="http://schemas.openxmlformats.org/officeDocument/2006/docPropsVTypes"/>
</file>