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29892-ОТПП/1</w:t>
      </w:r>
    </w:p>
    <w:p/>
    <w:p>
      <w:pPr>
        <w:pStyle w:val=""/>
      </w:pPr>
      <w:r>
        <w:rPr>
          <w:rStyle w:val=""/>
        </w:rPr>
        <w:t xml:space="preserve">11.04.2023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Суханов Артем Борисович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744714831429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+79128912158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Кондакова Ольга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022001860358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Челябинская обл., г. Златоуст, ул. им. И. И. Шишкина, д. 15, кв. 38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А76-22935/2022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29892-ОТПП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23.03.2023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16.04.2023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земельный участок с кадастровым номером 74:25:0309611:12, общей площадью 600 кв.м., расположенный по адресу: обл Челябинская, г Златоуст, СНТ № 5 ПО ЗМЗ, участок № 422;
- садовый дом с кадастровым номером 74:25:0309611:64, площадью 14.1 кв.м., расположенный по адресу: обл Челябинская, г Златоуст, СНТ № 5 ПО ЗМЗ, участок № 422.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105 300.00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.Подведение результатов торгов, определение победителя торгов проводятся в день окончания приема заявок для соответствующего этапа снижения цены. Решение об определении победителя оформляется протоколом. Право приобретения имущества должника принадлежит участнику открытых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по цене имущества должника, которая не ниже начальной цены продажи имущества должника, установленной для определенного периода проведения открытых торгов, при отсутствии предложений других участников открытых торгов по продаже имущества должника посредством публичного предложения. В случае, если несколько участников открытых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открытых торгов, право приобретения имущества должника принадлежит участнику открытых торгов, предложившему максимальную цену за это имущество. В случае, если несколько участников открытых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открытых торгов, право приобретения имущества должника принадлежит участнику открытых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29892-ОТПП-1-2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11:51:01.102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КУЛАГИНА КРИСТИНА ЮРЬЕВНА (ИНН 745115122400)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11:51:01.102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КУЛАГИНА КРИСТИНА ЮРЬЕВНА (ИНН 745115122400, место жительства: г.Челябинск)</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42 120.00 рублей за имущество, составляющее Лот, предложил участник КУЛАГИНА КРИСТИНА ЮРЬЕВНА (ИНН 745115122400, место жительства: г.Челябинск),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2023-04-11T12:00:42+03:00</dcterms:created>
  <dcterms:modified xsi:type="dcterms:W3CDTF">2023-04-11T12:00:42+03:00</dcterms:modified>
</cp:coreProperties>
</file>

<file path=docProps/custom.xml><?xml version="1.0" encoding="utf-8"?>
<Properties xmlns="http://schemas.openxmlformats.org/officeDocument/2006/custom-properties" xmlns:vt="http://schemas.openxmlformats.org/officeDocument/2006/docPropsVTypes"/>
</file>