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118 299м², адрес (местонахождение): Еврейская автономная область, р-н Смидовичский, совхоз Смидовичский, поле №264,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79:06:0600002:1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