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29126-ЗАОФ/4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298 669м², адрес (местонахождение): Еврейская Аобл, р-н Смидовичский, в границах ОС Инская, бывшего совхоза Смидовичский, с. Белгородское, 3800 м на северо-запад от д. 26 по ул. Шоссейная, категория земель: Земли сельскохозяйственного назначения, кадастровый номер: 79:06:0200004:17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55 087.84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