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29126-ЗАОФ/28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2/15 доля в праве на Земельный участок,
площадь: 29 753м², адрес
(местонахождение): Еврейская Аобл, р-н
Смидовичский, в границах ОС Инская,
бывшего совхоза Смидовичский, с
1 13 170,66
Белгородское,примерно в 3870 м, по
направлению на северо-запад от дома
№26 по ул Шоссейная, категория
земель: Земли сельскохозяйственного
назначения, кадастровый номер:
79:06:0200002:6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13 170.66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