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27668-ОАОФ/1</w:t>
      </w:r>
    </w:p>
    <w:p/>
    <w:p>
      <w:pPr>
        <w:pStyle w:val=""/>
      </w:pPr>
      <w:r>
        <w:rPr>
          <w:rStyle w:val=""/>
        </w:rPr>
        <w:t xml:space="preserve">01.03.2023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«Спутник»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7813541400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89052118529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СПОРТИВНЫЙ КЛУБ ПО ЗИМНИМ ВИДАМ СПОРТА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7840304617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188834, ОБЛАСТЬ ЛЕНИНГРАДСКАЯ, РАЙОН ПРИОЗЕРСКИЙ, ПОСЕЛОК МИЧУРИНСКОЕ, ЗДАНИЕ СПОРТИВНОЙ БАЗЫ ИНВ №92, ЛИТ А А1 А2 А А1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А56-55296/2019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ООО СПОРТИВНЫЙ КЛУБ ПО ЗИМНИМ ВИДАМ СПОРТА, являющееся предметом залога в пользу ООО «Звезда», реализуемое единым Лотом: Здание спортивной базы, общей площадью 3123,8 кв.м., назначение: нежилое, этажность 4, расположенное по адресу: Ленинградская область, Приозерский район, Мичуринское сельское поселение, поселок Мичуринское, улица Озерная, дом 3, кадастровый номер: 47:03:1002001:1301; Земельный участок, общей площадью 8620 кв.м, категория земель: земли населенных пунктов, разрешенное использование: для размещения домов отдыха, пансионатов, кемпингов, расположенный по адресу: Ленинградская область, Приозерский район, Мичуринское сельское поселение, поселок Мичуринское, улица Озерная, дом 3, кадастровый номер: 47:03:1002003:264; Право аренды на Земельный участок, общей площадью 15700 кв.м, категория земель: земли населенных пунктов, разрешенное использование: для размещения иных объектов (территорий) рекреационного назначения, расположенный по адресу: Ленинградская область, Приозерский район, Мичуринское сельское поселение, поселок Мичуринское, улица Озерная, дом 3, кадастровый номер: 47:03:1002003:101; Право аренды земельного участка, расположенного по адресу: Ленинградская область, Приозерский район, Мичуринское сельское поселение, п. Мичуринское, площадь: 5251 +/-29 кв.м., категория земель: земли населённых пунктов, вид разрешённого использования: под рекреационные цели, кадастровый номер: 47:03:1002003:254; Земельный участок, расположенный по адресу: Ленинградская область, Приозерский район, Мичуринское сельское поселение, п. Мичуринское, площадь: 1600 +/-16 кв.м., категория земель: земли населённых пунктов, вид разрешённого использования: для строительства автомобильной стоянки, кадастровый номер: 47:03:1002003:263.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130 373 000.00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2023-03-01T13:43:59+03:00</dcterms:created>
  <dcterms:modified xsi:type="dcterms:W3CDTF">2023-03-01T13:43:59+03:00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