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506М, кадастровый № 50:48:0030202:6607, площадь13,9кв.м.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