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498М, кадастровый № 50:48:0030202:6587, площадь16,6кв.м.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